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CF061" w14:textId="77777777" w:rsidR="0044406D" w:rsidRDefault="0044406D">
      <w:pPr>
        <w:rPr>
          <w:rFonts w:hAnsi="Arial"/>
        </w:rPr>
      </w:pPr>
      <w:r>
        <w:rPr>
          <w:rFonts w:hAnsi="Arial" w:hint="eastAsia"/>
        </w:rPr>
        <w:t>様式第</w:t>
      </w:r>
      <w:r>
        <w:rPr>
          <w:rFonts w:hAnsi="Arial"/>
        </w:rPr>
        <w:t>9</w:t>
      </w:r>
      <w:r>
        <w:rPr>
          <w:rFonts w:hAnsi="Arial" w:hint="eastAsia"/>
        </w:rPr>
        <w:t>号</w:t>
      </w:r>
      <w:r>
        <w:rPr>
          <w:rFonts w:hAnsi="Arial"/>
        </w:rPr>
        <w:t>(</w:t>
      </w:r>
      <w:r>
        <w:rPr>
          <w:rFonts w:hAnsi="Arial" w:hint="eastAsia"/>
        </w:rPr>
        <w:t>第</w:t>
      </w:r>
      <w:r>
        <w:rPr>
          <w:rFonts w:hAnsi="Arial"/>
        </w:rPr>
        <w:t>7</w:t>
      </w:r>
      <w:r>
        <w:rPr>
          <w:rFonts w:hAnsi="Arial" w:hint="eastAsia"/>
        </w:rPr>
        <w:t>条関係</w:t>
      </w:r>
      <w:r>
        <w:rPr>
          <w:rFonts w:hAnsi="Arial"/>
        </w:rPr>
        <w:t>)</w:t>
      </w:r>
    </w:p>
    <w:p w14:paraId="264E860B" w14:textId="77777777" w:rsidR="0044406D" w:rsidRDefault="0044406D">
      <w:pPr>
        <w:rPr>
          <w:rFonts w:hAnsi="Arial"/>
        </w:rPr>
      </w:pPr>
    </w:p>
    <w:p w14:paraId="2D790E71" w14:textId="77777777" w:rsidR="0044406D" w:rsidRDefault="0044406D">
      <w:pPr>
        <w:jc w:val="center"/>
        <w:rPr>
          <w:rFonts w:hAnsi="Arial"/>
        </w:rPr>
      </w:pPr>
      <w:r>
        <w:rPr>
          <w:rFonts w:hAnsi="Arial" w:hint="eastAsia"/>
          <w:lang w:eastAsia="zh-TW"/>
        </w:rPr>
        <w:t>工作物完成</w:t>
      </w:r>
      <w:r>
        <w:rPr>
          <w:rFonts w:hAnsi="Arial"/>
        </w:rPr>
        <w:t>(</w:t>
      </w:r>
      <w:r>
        <w:rPr>
          <w:rFonts w:hAnsi="Arial" w:hint="eastAsia"/>
          <w:lang w:eastAsia="zh-TW"/>
        </w:rPr>
        <w:t>公共用財産原状回復</w:t>
      </w:r>
      <w:r>
        <w:rPr>
          <w:rFonts w:hAnsi="Arial"/>
        </w:rPr>
        <w:t>)</w:t>
      </w:r>
      <w:r>
        <w:rPr>
          <w:rFonts w:hAnsi="Arial" w:hint="eastAsia"/>
        </w:rPr>
        <w:t>届</w:t>
      </w:r>
    </w:p>
    <w:p w14:paraId="182BD29B" w14:textId="77777777" w:rsidR="0044406D" w:rsidRDefault="0044406D">
      <w:pPr>
        <w:rPr>
          <w:rFonts w:hAnsi="Arial"/>
        </w:rPr>
      </w:pPr>
    </w:p>
    <w:p w14:paraId="643B37B5" w14:textId="77777777" w:rsidR="0044406D" w:rsidRDefault="0044406D">
      <w:pPr>
        <w:rPr>
          <w:rFonts w:hAnsi="Arial"/>
        </w:rPr>
      </w:pPr>
    </w:p>
    <w:p w14:paraId="4ED50BD2" w14:textId="77777777" w:rsidR="0044406D" w:rsidRDefault="0044406D">
      <w:pPr>
        <w:rPr>
          <w:rFonts w:hAnsi="Arial"/>
        </w:rPr>
      </w:pPr>
      <w:r>
        <w:rPr>
          <w:rFonts w:hAnsi="Arial" w:hint="eastAsia"/>
        </w:rPr>
        <w:t xml:space="preserve">　　　　　年　　月　　</w:t>
      </w:r>
      <w:proofErr w:type="gramStart"/>
      <w:r>
        <w:rPr>
          <w:rFonts w:hAnsi="Arial" w:hint="eastAsia"/>
        </w:rPr>
        <w:t>日付け</w:t>
      </w:r>
      <w:proofErr w:type="gramEnd"/>
      <w:r>
        <w:rPr>
          <w:rFonts w:hAnsi="Arial" w:hint="eastAsia"/>
        </w:rPr>
        <w:t>で許可になった下記工作物設置</w:t>
      </w:r>
      <w:r>
        <w:rPr>
          <w:rFonts w:hAnsi="Arial"/>
        </w:rPr>
        <w:t>(</w:t>
      </w:r>
      <w:r>
        <w:rPr>
          <w:rFonts w:hAnsi="Arial" w:hint="eastAsia"/>
        </w:rPr>
        <w:t>公共用財産使用</w:t>
      </w:r>
      <w:r>
        <w:rPr>
          <w:rFonts w:hAnsi="Arial"/>
        </w:rPr>
        <w:t>)</w:t>
      </w:r>
      <w:r>
        <w:rPr>
          <w:rFonts w:hAnsi="Arial" w:hint="eastAsia"/>
        </w:rPr>
        <w:t>については，　　　　年　　月　　日に完成</w:t>
      </w:r>
      <w:r>
        <w:rPr>
          <w:rFonts w:hAnsi="Arial"/>
        </w:rPr>
        <w:t>(</w:t>
      </w:r>
      <w:r>
        <w:rPr>
          <w:rFonts w:hAnsi="Arial" w:hint="eastAsia"/>
        </w:rPr>
        <w:t>原状回復</w:t>
      </w:r>
      <w:r>
        <w:rPr>
          <w:rFonts w:hAnsi="Arial"/>
        </w:rPr>
        <w:t>)</w:t>
      </w:r>
      <w:r>
        <w:rPr>
          <w:rFonts w:hAnsi="Arial" w:hint="eastAsia"/>
        </w:rPr>
        <w:t>したので，鉾田市公共用財産の使用に関する条例第</w:t>
      </w:r>
      <w:r>
        <w:rPr>
          <w:rFonts w:hAnsi="Arial"/>
        </w:rPr>
        <w:t>6</w:t>
      </w:r>
      <w:r>
        <w:rPr>
          <w:rFonts w:hAnsi="Arial" w:hint="eastAsia"/>
        </w:rPr>
        <w:t>条第</w:t>
      </w:r>
      <w:r>
        <w:rPr>
          <w:rFonts w:hAnsi="Arial"/>
        </w:rPr>
        <w:t>1</w:t>
      </w:r>
      <w:r>
        <w:rPr>
          <w:rFonts w:hAnsi="Arial" w:hint="eastAsia"/>
        </w:rPr>
        <w:t>項</w:t>
      </w:r>
      <w:r>
        <w:rPr>
          <w:rFonts w:hAnsi="Arial"/>
        </w:rPr>
        <w:t>(</w:t>
      </w:r>
      <w:r>
        <w:rPr>
          <w:rFonts w:hAnsi="Arial" w:hint="eastAsia"/>
        </w:rPr>
        <w:t>第</w:t>
      </w:r>
      <w:r>
        <w:rPr>
          <w:rFonts w:hAnsi="Arial"/>
        </w:rPr>
        <w:t>2</w:t>
      </w:r>
      <w:r>
        <w:rPr>
          <w:rFonts w:hAnsi="Arial" w:hint="eastAsia"/>
        </w:rPr>
        <w:t>項</w:t>
      </w:r>
      <w:r>
        <w:rPr>
          <w:rFonts w:hAnsi="Arial"/>
        </w:rPr>
        <w:t>)</w:t>
      </w:r>
      <w:r>
        <w:rPr>
          <w:rFonts w:hAnsi="Arial" w:hint="eastAsia"/>
        </w:rPr>
        <w:t>の規定により届け出ます。</w:t>
      </w:r>
    </w:p>
    <w:p w14:paraId="5E3354CC" w14:textId="77777777" w:rsidR="0044406D" w:rsidRDefault="0044406D">
      <w:pPr>
        <w:rPr>
          <w:rFonts w:hAnsi="Arial"/>
        </w:rPr>
      </w:pPr>
    </w:p>
    <w:p w14:paraId="72490A52" w14:textId="77777777" w:rsidR="0044406D" w:rsidRDefault="0044406D">
      <w:pPr>
        <w:jc w:val="center"/>
        <w:rPr>
          <w:rFonts w:hAnsi="Arial"/>
        </w:rPr>
      </w:pPr>
      <w:r>
        <w:rPr>
          <w:rFonts w:hAnsi="Arial" w:hint="eastAsia"/>
        </w:rPr>
        <w:t>記</w:t>
      </w:r>
    </w:p>
    <w:p w14:paraId="771DE16C" w14:textId="77777777" w:rsidR="0044406D" w:rsidRDefault="0044406D">
      <w:pPr>
        <w:rPr>
          <w:rFonts w:hAnsi="Arial"/>
        </w:rPr>
      </w:pPr>
    </w:p>
    <w:p w14:paraId="505DF354" w14:textId="77777777" w:rsidR="0044406D" w:rsidRDefault="0044406D">
      <w:pPr>
        <w:rPr>
          <w:rFonts w:hAnsi="Arial"/>
        </w:rPr>
      </w:pPr>
      <w:r>
        <w:rPr>
          <w:rFonts w:hAnsi="Arial" w:hint="eastAsia"/>
        </w:rPr>
        <w:t xml:space="preserve">　　　</w:t>
      </w:r>
      <w:r>
        <w:rPr>
          <w:rFonts w:hAnsi="Arial"/>
        </w:rPr>
        <w:t>1</w:t>
      </w:r>
      <w:r>
        <w:rPr>
          <w:rFonts w:hAnsi="Arial" w:hint="eastAsia"/>
        </w:rPr>
        <w:t xml:space="preserve">　許可指令番号，許可年月日</w:t>
      </w:r>
    </w:p>
    <w:p w14:paraId="3F4CCA89" w14:textId="77777777" w:rsidR="0044406D" w:rsidRDefault="0044406D">
      <w:pPr>
        <w:rPr>
          <w:rFonts w:hAnsi="Arial"/>
        </w:rPr>
      </w:pPr>
    </w:p>
    <w:p w14:paraId="0002CEA1" w14:textId="77777777" w:rsidR="0044406D" w:rsidRDefault="0044406D">
      <w:pPr>
        <w:rPr>
          <w:rFonts w:hAnsi="Arial"/>
        </w:rPr>
      </w:pPr>
      <w:r>
        <w:rPr>
          <w:rFonts w:hAnsi="Arial" w:hint="eastAsia"/>
        </w:rPr>
        <w:t xml:space="preserve">　　　</w:t>
      </w:r>
      <w:r>
        <w:rPr>
          <w:rFonts w:hAnsi="Arial"/>
        </w:rPr>
        <w:t>2</w:t>
      </w:r>
      <w:r>
        <w:rPr>
          <w:rFonts w:hAnsi="Arial" w:hint="eastAsia"/>
        </w:rPr>
        <w:t xml:space="preserve">　許可内容</w:t>
      </w:r>
    </w:p>
    <w:p w14:paraId="06BD9656" w14:textId="77777777" w:rsidR="0044406D" w:rsidRDefault="0044406D">
      <w:pPr>
        <w:rPr>
          <w:rFonts w:hAnsi="Arial"/>
        </w:rPr>
      </w:pPr>
    </w:p>
    <w:p w14:paraId="323D1C4A" w14:textId="77777777" w:rsidR="0044406D" w:rsidRDefault="0044406D">
      <w:pPr>
        <w:rPr>
          <w:rFonts w:hAnsi="Arial"/>
        </w:rPr>
      </w:pPr>
      <w:r>
        <w:rPr>
          <w:rFonts w:hAnsi="Arial" w:hint="eastAsia"/>
        </w:rPr>
        <w:t xml:space="preserve">　　　　　　　　　　年　　月　　日</w:t>
      </w:r>
    </w:p>
    <w:p w14:paraId="6D730949" w14:textId="77777777" w:rsidR="0044406D" w:rsidRDefault="0044406D">
      <w:pPr>
        <w:rPr>
          <w:rFonts w:hAnsi="Arial"/>
        </w:rPr>
      </w:pPr>
    </w:p>
    <w:p w14:paraId="71382469" w14:textId="77777777" w:rsidR="0044406D" w:rsidRDefault="0044406D">
      <w:pPr>
        <w:rPr>
          <w:rFonts w:hAnsi="Arial"/>
        </w:rPr>
      </w:pPr>
    </w:p>
    <w:p w14:paraId="11D9C9C2" w14:textId="77777777" w:rsidR="0044406D" w:rsidRDefault="0044406D">
      <w:pPr>
        <w:ind w:right="420"/>
        <w:jc w:val="right"/>
        <w:rPr>
          <w:rFonts w:hAnsi="Arial"/>
        </w:rPr>
      </w:pPr>
      <w:r>
        <w:rPr>
          <w:rFonts w:hAnsi="Arial" w:hint="eastAsia"/>
          <w:lang w:eastAsia="zh-TW"/>
        </w:rPr>
        <w:t xml:space="preserve">申請者　</w:t>
      </w:r>
      <w:r>
        <w:rPr>
          <w:rFonts w:hAnsi="Arial" w:hint="eastAsia"/>
          <w:spacing w:val="210"/>
          <w:lang w:eastAsia="zh-TW"/>
        </w:rPr>
        <w:t>住</w:t>
      </w:r>
      <w:r>
        <w:rPr>
          <w:rFonts w:hAnsi="Arial" w:hint="eastAsia"/>
          <w:lang w:eastAsia="zh-TW"/>
        </w:rPr>
        <w:t xml:space="preserve">所　　　　　　　　　　　　　　　　　　　</w:t>
      </w:r>
    </w:p>
    <w:p w14:paraId="6B1DC375" w14:textId="77777777" w:rsidR="0044406D" w:rsidRDefault="0044406D">
      <w:pPr>
        <w:ind w:right="420"/>
        <w:jc w:val="right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法人にあっては主たる事務所の所在地</w:t>
      </w:r>
      <w:r>
        <w:rPr>
          <w:rFonts w:hAnsi="Arial"/>
        </w:rPr>
        <w:t>)</w:t>
      </w:r>
      <w:r>
        <w:rPr>
          <w:rFonts w:hAnsi="Arial" w:hint="eastAsia"/>
        </w:rPr>
        <w:t xml:space="preserve">　　　　　　　</w:t>
      </w:r>
    </w:p>
    <w:p w14:paraId="6FE0513E" w14:textId="77777777" w:rsidR="0044406D" w:rsidRDefault="0044406D">
      <w:pPr>
        <w:rPr>
          <w:rFonts w:hAnsi="Arial"/>
        </w:rPr>
      </w:pPr>
    </w:p>
    <w:p w14:paraId="0B99AD8A" w14:textId="125F0B90" w:rsidR="0044406D" w:rsidRDefault="00532F71">
      <w:pPr>
        <w:ind w:right="420"/>
        <w:jc w:val="right"/>
        <w:rPr>
          <w:rFonts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2850F04B" wp14:editId="35302097">
                <wp:simplePos x="0" y="0"/>
                <wp:positionH relativeFrom="column">
                  <wp:posOffset>4920615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213312649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7532C" id="Oval 2" o:spid="_x0000_s1026" style="position:absolute;margin-left:387.4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44406D">
        <w:rPr>
          <w:rFonts w:hAnsi="Arial" w:hint="eastAsia"/>
          <w:spacing w:val="210"/>
        </w:rPr>
        <w:t>氏</w:t>
      </w:r>
      <w:r w:rsidR="0044406D">
        <w:rPr>
          <w:rFonts w:hAnsi="Arial" w:hint="eastAsia"/>
        </w:rPr>
        <w:t>名　　　　　　　　　　　　　　　　　　印</w:t>
      </w:r>
    </w:p>
    <w:p w14:paraId="21A33DE8" w14:textId="77777777" w:rsidR="0044406D" w:rsidRDefault="0044406D">
      <w:pPr>
        <w:ind w:right="420"/>
        <w:jc w:val="right"/>
        <w:rPr>
          <w:rFonts w:hAnsi="Arial"/>
        </w:rPr>
      </w:pPr>
      <w:r>
        <w:rPr>
          <w:rFonts w:hAnsi="Arial"/>
        </w:rPr>
        <w:t>(</w:t>
      </w:r>
      <w:r>
        <w:rPr>
          <w:rFonts w:hAnsi="Arial" w:hint="eastAsia"/>
        </w:rPr>
        <w:t>法人にあっては，その名称及び代表者の氏名</w:t>
      </w:r>
      <w:r>
        <w:rPr>
          <w:rFonts w:hAnsi="Arial"/>
        </w:rPr>
        <w:t>)</w:t>
      </w:r>
      <w:r>
        <w:rPr>
          <w:rFonts w:hAnsi="Arial" w:hint="eastAsia"/>
        </w:rPr>
        <w:t xml:space="preserve">　　　　</w:t>
      </w:r>
    </w:p>
    <w:p w14:paraId="0E8ABEA8" w14:textId="77777777" w:rsidR="0044406D" w:rsidRDefault="0044406D">
      <w:pPr>
        <w:rPr>
          <w:rFonts w:hAnsi="Arial"/>
        </w:rPr>
      </w:pPr>
    </w:p>
    <w:p w14:paraId="7BC0F08B" w14:textId="77777777" w:rsidR="0044406D" w:rsidRDefault="0044406D">
      <w:pPr>
        <w:rPr>
          <w:rFonts w:hAnsi="Arial"/>
        </w:rPr>
      </w:pPr>
    </w:p>
    <w:p w14:paraId="33D90992" w14:textId="77777777" w:rsidR="0044406D" w:rsidRDefault="0044406D">
      <w:pPr>
        <w:rPr>
          <w:rFonts w:hAnsi="Arial"/>
          <w:lang w:eastAsia="zh-TW"/>
        </w:rPr>
      </w:pPr>
      <w:r>
        <w:rPr>
          <w:rFonts w:hAnsi="Arial" w:hint="eastAsia"/>
          <w:lang w:eastAsia="zh-TW"/>
        </w:rPr>
        <w:t xml:space="preserve">　　　　鉾田市長　　　　　　　　様</w:t>
      </w:r>
    </w:p>
    <w:sectPr w:rsidR="004440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BB518" w14:textId="77777777" w:rsidR="0044406D" w:rsidRDefault="0044406D" w:rsidP="00965E17">
      <w:r>
        <w:separator/>
      </w:r>
    </w:p>
  </w:endnote>
  <w:endnote w:type="continuationSeparator" w:id="0">
    <w:p w14:paraId="099FD2FC" w14:textId="77777777" w:rsidR="0044406D" w:rsidRDefault="0044406D" w:rsidP="0096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F8846" w14:textId="77777777" w:rsidR="0044406D" w:rsidRDefault="0044406D" w:rsidP="00965E17">
      <w:r>
        <w:separator/>
      </w:r>
    </w:p>
  </w:footnote>
  <w:footnote w:type="continuationSeparator" w:id="0">
    <w:p w14:paraId="4359BFA3" w14:textId="77777777" w:rsidR="0044406D" w:rsidRDefault="0044406D" w:rsidP="00965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6D"/>
    <w:rsid w:val="00081B58"/>
    <w:rsid w:val="0044406D"/>
    <w:rsid w:val="00532F71"/>
    <w:rsid w:val="0096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BA0F7B"/>
  <w14:defaultImageDpi w14:val="0"/>
  <w15:docId w15:val="{02BF2CEF-AB4F-47E3-96FE-5065F4D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196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様式第9号(第7条関係)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様式第9号(第7条関係)</dc:title>
  <dc:subject/>
  <dc:creator>(株)ぎょうせい</dc:creator>
  <cp:keywords/>
  <dc:description/>
  <cp:lastModifiedBy>hokota 192</cp:lastModifiedBy>
  <cp:revision>2</cp:revision>
  <dcterms:created xsi:type="dcterms:W3CDTF">2026-03-25T06:33:00Z</dcterms:created>
  <dcterms:modified xsi:type="dcterms:W3CDTF">2026-03-25T06:33:00Z</dcterms:modified>
</cp:coreProperties>
</file>