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4C844C" w14:textId="31779A41" w:rsidR="00126AF6" w:rsidRDefault="00126AF6" w:rsidP="00126AF6">
      <w:pPr>
        <w:spacing w:after="0"/>
        <w:rPr>
          <w:rFonts w:ascii="ＭＳ 明朝" w:eastAsia="ＭＳ 明朝" w:hAnsi="ＭＳ 明朝"/>
        </w:rPr>
      </w:pPr>
      <w:r w:rsidRPr="00126AF6">
        <w:rPr>
          <w:rFonts w:ascii="ＭＳ 明朝" w:eastAsia="ＭＳ 明朝" w:hAnsi="ＭＳ 明朝" w:hint="eastAsia"/>
        </w:rPr>
        <w:t>別</w:t>
      </w:r>
      <w:r w:rsidR="00EF22CD">
        <w:rPr>
          <w:rFonts w:ascii="ＭＳ 明朝" w:eastAsia="ＭＳ 明朝" w:hAnsi="ＭＳ 明朝" w:hint="eastAsia"/>
        </w:rPr>
        <w:t>紙１</w:t>
      </w:r>
      <w:r w:rsidRPr="00126AF6">
        <w:rPr>
          <w:rFonts w:ascii="ＭＳ 明朝" w:eastAsia="ＭＳ 明朝" w:hAnsi="ＭＳ 明朝"/>
        </w:rPr>
        <w:t xml:space="preserve"> </w:t>
      </w:r>
    </w:p>
    <w:p w14:paraId="445F1595" w14:textId="77777777" w:rsidR="00EF22CD" w:rsidRPr="00126AF6" w:rsidRDefault="00EF22CD" w:rsidP="00126AF6">
      <w:pPr>
        <w:spacing w:after="0"/>
        <w:rPr>
          <w:rFonts w:ascii="ＭＳ 明朝" w:eastAsia="ＭＳ 明朝" w:hAnsi="ＭＳ 明朝"/>
        </w:rPr>
      </w:pPr>
    </w:p>
    <w:p w14:paraId="1CF1F229" w14:textId="064B2F5D" w:rsidR="005615DA" w:rsidRDefault="00B95566" w:rsidP="006B263B">
      <w:pPr>
        <w:spacing w:after="0"/>
        <w:jc w:val="center"/>
        <w:rPr>
          <w:rFonts w:ascii="ＭＳ 明朝" w:eastAsia="ＭＳ 明朝" w:hAnsi="ＭＳ 明朝"/>
          <w:b/>
          <w:bCs/>
          <w:sz w:val="24"/>
          <w:szCs w:val="28"/>
        </w:rPr>
      </w:pPr>
      <w:r w:rsidRPr="00B95566">
        <w:rPr>
          <w:rFonts w:ascii="ＭＳ 明朝" w:eastAsia="ＭＳ 明朝" w:hAnsi="ＭＳ 明朝" w:hint="eastAsia"/>
          <w:b/>
          <w:bCs/>
          <w:sz w:val="24"/>
          <w:szCs w:val="28"/>
        </w:rPr>
        <w:t>サプライチェーン・リスク対策</w:t>
      </w:r>
      <w:r w:rsidR="00EF22CD">
        <w:rPr>
          <w:rFonts w:ascii="ＭＳ 明朝" w:eastAsia="ＭＳ 明朝" w:hAnsi="ＭＳ 明朝" w:hint="eastAsia"/>
          <w:b/>
          <w:bCs/>
          <w:sz w:val="24"/>
          <w:szCs w:val="28"/>
        </w:rPr>
        <w:t xml:space="preserve">　確認書</w:t>
      </w:r>
    </w:p>
    <w:p w14:paraId="6E9DCD56" w14:textId="77777777" w:rsidR="00EF22CD" w:rsidRDefault="00EF22CD" w:rsidP="006B263B">
      <w:pPr>
        <w:spacing w:after="0"/>
        <w:jc w:val="center"/>
        <w:rPr>
          <w:rFonts w:ascii="ＭＳ 明朝" w:eastAsia="ＭＳ 明朝" w:hAnsi="ＭＳ 明朝"/>
          <w:b/>
          <w:bCs/>
          <w:sz w:val="24"/>
          <w:szCs w:val="28"/>
        </w:rPr>
      </w:pPr>
    </w:p>
    <w:p w14:paraId="4C9E8C81" w14:textId="76011D66" w:rsidR="00EF22CD" w:rsidRDefault="00EF22CD" w:rsidP="00EF22CD">
      <w:pPr>
        <w:spacing w:after="0"/>
        <w:rPr>
          <w:rFonts w:ascii="ＭＳ 明朝" w:eastAsia="ＭＳ 明朝" w:hAnsi="ＭＳ 明朝"/>
          <w:sz w:val="24"/>
          <w:szCs w:val="28"/>
        </w:rPr>
      </w:pPr>
      <w:r>
        <w:rPr>
          <w:rFonts w:ascii="ＭＳ 明朝" w:eastAsia="ＭＳ 明朝" w:hAnsi="ＭＳ 明朝" w:hint="eastAsia"/>
          <w:sz w:val="24"/>
          <w:szCs w:val="28"/>
        </w:rPr>
        <w:t xml:space="preserve">　令和８</w:t>
      </w:r>
      <w:r w:rsidRPr="00EF22CD">
        <w:rPr>
          <w:rFonts w:ascii="ＭＳ 明朝" w:eastAsia="ＭＳ 明朝" w:hAnsi="ＭＳ 明朝"/>
          <w:sz w:val="24"/>
          <w:szCs w:val="28"/>
        </w:rPr>
        <w:t>年</w:t>
      </w:r>
      <w:r>
        <w:rPr>
          <w:rFonts w:ascii="ＭＳ 明朝" w:eastAsia="ＭＳ 明朝" w:hAnsi="ＭＳ 明朝" w:hint="eastAsia"/>
          <w:sz w:val="24"/>
          <w:szCs w:val="28"/>
        </w:rPr>
        <w:t>１０</w:t>
      </w:r>
      <w:r w:rsidRPr="00EF22CD">
        <w:rPr>
          <w:rFonts w:ascii="ＭＳ 明朝" w:eastAsia="ＭＳ 明朝" w:hAnsi="ＭＳ 明朝"/>
          <w:sz w:val="24"/>
          <w:szCs w:val="28"/>
        </w:rPr>
        <w:t>月</w:t>
      </w:r>
      <w:r>
        <w:rPr>
          <w:rFonts w:ascii="ＭＳ 明朝" w:eastAsia="ＭＳ 明朝" w:hAnsi="ＭＳ 明朝" w:hint="eastAsia"/>
          <w:sz w:val="24"/>
          <w:szCs w:val="28"/>
        </w:rPr>
        <w:t>２８</w:t>
      </w:r>
      <w:r w:rsidRPr="00EF22CD">
        <w:rPr>
          <w:rFonts w:ascii="ＭＳ 明朝" w:eastAsia="ＭＳ 明朝" w:hAnsi="ＭＳ 明朝"/>
          <w:sz w:val="24"/>
          <w:szCs w:val="28"/>
        </w:rPr>
        <w:t>日付けで</w:t>
      </w:r>
      <w:r>
        <w:rPr>
          <w:rFonts w:ascii="ＭＳ 明朝" w:eastAsia="ＭＳ 明朝" w:hAnsi="ＭＳ 明朝" w:hint="eastAsia"/>
          <w:sz w:val="24"/>
          <w:szCs w:val="28"/>
        </w:rPr>
        <w:t>鉾田市</w:t>
      </w:r>
      <w:r w:rsidRPr="00EF22CD">
        <w:rPr>
          <w:rFonts w:ascii="ＭＳ 明朝" w:eastAsia="ＭＳ 明朝" w:hAnsi="ＭＳ 明朝"/>
          <w:sz w:val="24"/>
          <w:szCs w:val="28"/>
        </w:rPr>
        <w:t>が</w:t>
      </w:r>
      <w:r>
        <w:rPr>
          <w:rFonts w:ascii="ＭＳ 明朝" w:eastAsia="ＭＳ 明朝" w:hAnsi="ＭＳ 明朝" w:hint="eastAsia"/>
          <w:sz w:val="24"/>
          <w:szCs w:val="28"/>
        </w:rPr>
        <w:t>入札執行</w:t>
      </w:r>
      <w:r w:rsidRPr="00EF22CD">
        <w:rPr>
          <w:rFonts w:ascii="ＭＳ 明朝" w:eastAsia="ＭＳ 明朝" w:hAnsi="ＭＳ 明朝"/>
          <w:sz w:val="24"/>
          <w:szCs w:val="28"/>
        </w:rPr>
        <w:t>した【</w:t>
      </w:r>
      <w:r w:rsidRPr="00EF22CD">
        <w:rPr>
          <w:rFonts w:ascii="ＭＳ 明朝" w:eastAsia="ＭＳ 明朝" w:hAnsi="ＭＳ 明朝" w:hint="eastAsia"/>
          <w:sz w:val="24"/>
          <w:szCs w:val="28"/>
        </w:rPr>
        <w:t>証明書交付対応行政キオスク端末等調達業務</w:t>
      </w:r>
      <w:r w:rsidRPr="00EF22CD">
        <w:rPr>
          <w:rFonts w:ascii="ＭＳ 明朝" w:eastAsia="ＭＳ 明朝" w:hAnsi="ＭＳ 明朝"/>
          <w:sz w:val="24"/>
          <w:szCs w:val="28"/>
        </w:rPr>
        <w:t>】について、</w:t>
      </w:r>
      <w:r>
        <w:rPr>
          <w:rFonts w:ascii="ＭＳ 明朝" w:eastAsia="ＭＳ 明朝" w:hAnsi="ＭＳ 明朝" w:hint="eastAsia"/>
          <w:sz w:val="24"/>
          <w:szCs w:val="28"/>
        </w:rPr>
        <w:t>鉾田市</w:t>
      </w:r>
      <w:r w:rsidRPr="00EF22CD">
        <w:rPr>
          <w:rFonts w:ascii="ＭＳ 明朝" w:eastAsia="ＭＳ 明朝" w:hAnsi="ＭＳ 明朝"/>
          <w:sz w:val="24"/>
          <w:szCs w:val="28"/>
        </w:rPr>
        <w:t>に提供する機器等（ネットワーク、情報システム、ネットワーク又は情報システムに関する施設又は設備、電磁的記録媒体等の情報資産をいう。）又は役務に関し、</w:t>
      </w:r>
      <w:r>
        <w:rPr>
          <w:rFonts w:ascii="ＭＳ 明朝" w:eastAsia="ＭＳ 明朝" w:hAnsi="ＭＳ 明朝" w:hint="eastAsia"/>
          <w:sz w:val="24"/>
          <w:szCs w:val="28"/>
        </w:rPr>
        <w:t>鉾田市</w:t>
      </w:r>
      <w:r w:rsidRPr="00EF22CD">
        <w:rPr>
          <w:rFonts w:ascii="ＭＳ 明朝" w:eastAsia="ＭＳ 明朝" w:hAnsi="ＭＳ 明朝"/>
          <w:sz w:val="24"/>
          <w:szCs w:val="28"/>
        </w:rPr>
        <w:t>に機器等リストを提出した上で調整した結果も踏まえ、仕様書に定めるサプライチェーン・リスク対策を含めたセキュリティ対策の内容に適合したものであることを確認します。</w:t>
      </w:r>
    </w:p>
    <w:p w14:paraId="4148CB44" w14:textId="77777777" w:rsidR="00EF22CD" w:rsidRDefault="00EF22CD" w:rsidP="00EF22CD">
      <w:pPr>
        <w:spacing w:after="0"/>
        <w:rPr>
          <w:rFonts w:ascii="ＭＳ 明朝" w:eastAsia="ＭＳ 明朝" w:hAnsi="ＭＳ 明朝" w:hint="eastAsia"/>
          <w:sz w:val="24"/>
          <w:szCs w:val="28"/>
        </w:rPr>
      </w:pPr>
    </w:p>
    <w:p w14:paraId="65A43726" w14:textId="77777777" w:rsidR="00EF22CD" w:rsidRDefault="00EF22CD" w:rsidP="00EF22CD">
      <w:pPr>
        <w:spacing w:after="0"/>
        <w:rPr>
          <w:rFonts w:ascii="ＭＳ 明朝" w:eastAsia="ＭＳ 明朝" w:hAnsi="ＭＳ 明朝" w:hint="eastAsia"/>
          <w:sz w:val="24"/>
          <w:szCs w:val="28"/>
        </w:rPr>
      </w:pPr>
    </w:p>
    <w:p w14:paraId="472AA14D" w14:textId="77777777" w:rsidR="00EF22CD" w:rsidRDefault="00EF22CD" w:rsidP="00EF22CD">
      <w:pPr>
        <w:spacing w:after="0"/>
        <w:ind w:leftChars="2448" w:left="5386"/>
        <w:rPr>
          <w:rFonts w:ascii="ＭＳ 明朝" w:eastAsia="ＭＳ 明朝" w:hAnsi="ＭＳ 明朝"/>
          <w:sz w:val="24"/>
          <w:szCs w:val="28"/>
        </w:rPr>
      </w:pPr>
      <w:r w:rsidRPr="00EF22CD">
        <w:rPr>
          <w:rFonts w:ascii="ＭＳ 明朝" w:eastAsia="ＭＳ 明朝" w:hAnsi="ＭＳ 明朝"/>
          <w:sz w:val="24"/>
          <w:szCs w:val="28"/>
        </w:rPr>
        <w:t xml:space="preserve"> ●年●月●日</w:t>
      </w:r>
    </w:p>
    <w:p w14:paraId="6150C7C6" w14:textId="77777777" w:rsidR="00EF22CD" w:rsidRDefault="00EF22CD" w:rsidP="00EF22CD">
      <w:pPr>
        <w:spacing w:after="0"/>
        <w:ind w:leftChars="2448" w:left="5386"/>
        <w:rPr>
          <w:rFonts w:ascii="ＭＳ 明朝" w:eastAsia="ＭＳ 明朝" w:hAnsi="ＭＳ 明朝"/>
          <w:sz w:val="24"/>
          <w:szCs w:val="28"/>
        </w:rPr>
      </w:pPr>
      <w:r w:rsidRPr="00EF22CD">
        <w:rPr>
          <w:rFonts w:ascii="ＭＳ 明朝" w:eastAsia="ＭＳ 明朝" w:hAnsi="ＭＳ 明朝"/>
          <w:sz w:val="24"/>
          <w:szCs w:val="28"/>
        </w:rPr>
        <w:t xml:space="preserve">社 名 </w:t>
      </w:r>
    </w:p>
    <w:p w14:paraId="15123A38" w14:textId="08DEAAF2" w:rsidR="00EF22CD" w:rsidRPr="00EF22CD" w:rsidRDefault="00EF22CD" w:rsidP="00EF22CD">
      <w:pPr>
        <w:spacing w:after="0"/>
        <w:ind w:leftChars="2448" w:left="5386"/>
        <w:rPr>
          <w:rFonts w:ascii="ＭＳ 明朝" w:eastAsia="ＭＳ 明朝" w:hAnsi="ＭＳ 明朝" w:hint="eastAsia"/>
          <w:sz w:val="24"/>
          <w:szCs w:val="28"/>
        </w:rPr>
      </w:pPr>
      <w:r w:rsidRPr="00EF22CD">
        <w:rPr>
          <w:rFonts w:ascii="ＭＳ 明朝" w:eastAsia="ＭＳ 明朝" w:hAnsi="ＭＳ 明朝"/>
          <w:sz w:val="24"/>
          <w:szCs w:val="28"/>
        </w:rPr>
        <w:t>代表者名</w:t>
      </w:r>
    </w:p>
    <w:sectPr w:rsidR="00EF22CD" w:rsidRPr="00EF22CD" w:rsidSect="00C53905">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BEB0DA" w14:textId="77777777" w:rsidR="004E47FF" w:rsidRDefault="004E47FF" w:rsidP="004E47FF">
      <w:pPr>
        <w:spacing w:after="0" w:line="240" w:lineRule="auto"/>
      </w:pPr>
      <w:r>
        <w:separator/>
      </w:r>
    </w:p>
  </w:endnote>
  <w:endnote w:type="continuationSeparator" w:id="0">
    <w:p w14:paraId="06EEBB45" w14:textId="77777777" w:rsidR="004E47FF" w:rsidRDefault="004E47FF" w:rsidP="004E47F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F17589" w14:textId="77777777" w:rsidR="004E47FF" w:rsidRDefault="004E47FF" w:rsidP="004E47FF">
      <w:pPr>
        <w:spacing w:after="0" w:line="240" w:lineRule="auto"/>
      </w:pPr>
      <w:r>
        <w:separator/>
      </w:r>
    </w:p>
  </w:footnote>
  <w:footnote w:type="continuationSeparator" w:id="0">
    <w:p w14:paraId="70605CCF" w14:textId="77777777" w:rsidR="004E47FF" w:rsidRDefault="004E47FF" w:rsidP="004E47F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C341AF"/>
    <w:multiLevelType w:val="hybridMultilevel"/>
    <w:tmpl w:val="750E0726"/>
    <w:lvl w:ilvl="0" w:tplc="AB208BFA">
      <w:start w:val="1"/>
      <w:numFmt w:val="decimalFullWidth"/>
      <w:lvlText w:val="（%1）"/>
      <w:lvlJc w:val="left"/>
      <w:pPr>
        <w:ind w:left="720" w:hanging="720"/>
      </w:pPr>
      <w:rPr>
        <w:rFonts w:hint="default"/>
      </w:rPr>
    </w:lvl>
    <w:lvl w:ilvl="1" w:tplc="FC3068F0">
      <w:start w:val="1"/>
      <w:numFmt w:val="decimalEnclosedCircle"/>
      <w:suff w:val="nothing"/>
      <w:lvlText w:val="%2"/>
      <w:lvlJc w:val="left"/>
      <w:pPr>
        <w:ind w:left="0" w:firstLine="0"/>
      </w:pPr>
      <w:rPr>
        <w:rFonts w:hint="default"/>
      </w:r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 w15:restartNumberingAfterBreak="0">
    <w:nsid w:val="441CAA7B"/>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6B377E3D"/>
    <w:multiLevelType w:val="hybridMultilevel"/>
    <w:tmpl w:val="9A22A166"/>
    <w:lvl w:ilvl="0" w:tplc="FFFFFFFF">
      <w:start w:val="1"/>
      <w:numFmt w:val="decimalFullWidth"/>
      <w:lvlText w:val="（%1）"/>
      <w:lvlJc w:val="left"/>
      <w:pPr>
        <w:ind w:left="720" w:hanging="720"/>
      </w:pPr>
      <w:rPr>
        <w:rFonts w:hint="default"/>
      </w:rPr>
    </w:lvl>
    <w:lvl w:ilvl="1" w:tplc="FFFFFFFF">
      <w:start w:val="1"/>
      <w:numFmt w:val="decimalEnclosedCircle"/>
      <w:lvlText w:val="%2"/>
      <w:lvlJc w:val="left"/>
      <w:pPr>
        <w:ind w:left="0" w:firstLine="440"/>
      </w:pPr>
      <w:rPr>
        <w:rFonts w:hint="default"/>
      </w:rPr>
    </w:lvl>
    <w:lvl w:ilvl="2" w:tplc="FFFFFFFF" w:tentative="1">
      <w:start w:val="1"/>
      <w:numFmt w:val="decimalEnclosedCircle"/>
      <w:lvlText w:val="%3"/>
      <w:lvlJc w:val="left"/>
      <w:pPr>
        <w:ind w:left="1320" w:hanging="440"/>
      </w:pPr>
    </w:lvl>
    <w:lvl w:ilvl="3" w:tplc="FFFFFFFF" w:tentative="1">
      <w:start w:val="1"/>
      <w:numFmt w:val="decimal"/>
      <w:lvlText w:val="%4."/>
      <w:lvlJc w:val="left"/>
      <w:pPr>
        <w:ind w:left="1760" w:hanging="440"/>
      </w:pPr>
    </w:lvl>
    <w:lvl w:ilvl="4" w:tplc="FFFFFFFF" w:tentative="1">
      <w:start w:val="1"/>
      <w:numFmt w:val="aiueoFullWidth"/>
      <w:lvlText w:val="(%5)"/>
      <w:lvlJc w:val="left"/>
      <w:pPr>
        <w:ind w:left="2200" w:hanging="440"/>
      </w:pPr>
    </w:lvl>
    <w:lvl w:ilvl="5" w:tplc="FFFFFFFF" w:tentative="1">
      <w:start w:val="1"/>
      <w:numFmt w:val="decimalEnclosedCircle"/>
      <w:lvlText w:val="%6"/>
      <w:lvlJc w:val="left"/>
      <w:pPr>
        <w:ind w:left="2640" w:hanging="440"/>
      </w:pPr>
    </w:lvl>
    <w:lvl w:ilvl="6" w:tplc="FFFFFFFF" w:tentative="1">
      <w:start w:val="1"/>
      <w:numFmt w:val="decimal"/>
      <w:lvlText w:val="%7."/>
      <w:lvlJc w:val="left"/>
      <w:pPr>
        <w:ind w:left="3080" w:hanging="440"/>
      </w:pPr>
    </w:lvl>
    <w:lvl w:ilvl="7" w:tplc="FFFFFFFF" w:tentative="1">
      <w:start w:val="1"/>
      <w:numFmt w:val="aiueoFullWidth"/>
      <w:lvlText w:val="(%8)"/>
      <w:lvlJc w:val="left"/>
      <w:pPr>
        <w:ind w:left="3520" w:hanging="440"/>
      </w:pPr>
    </w:lvl>
    <w:lvl w:ilvl="8" w:tplc="FFFFFFFF" w:tentative="1">
      <w:start w:val="1"/>
      <w:numFmt w:val="decimalEnclosedCircle"/>
      <w:lvlText w:val="%9"/>
      <w:lvlJc w:val="left"/>
      <w:pPr>
        <w:ind w:left="3960" w:hanging="440"/>
      </w:pPr>
    </w:lvl>
  </w:abstractNum>
  <w:num w:numId="1" w16cid:durableId="1091465214">
    <w:abstractNumId w:val="1"/>
  </w:num>
  <w:num w:numId="2" w16cid:durableId="1752462278">
    <w:abstractNumId w:val="0"/>
  </w:num>
  <w:num w:numId="3" w16cid:durableId="127259163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rawingGridHorizontalSpacing w:val="110"/>
  <w:displayHorizontalDrawingGridEvery w:val="0"/>
  <w:displayVerticalDrawingGridEvery w:val="2"/>
  <w:characterSpacingControl w:val="compressPunctuation"/>
  <w:hdrShapeDefaults>
    <o:shapedefaults v:ext="edit" spidmax="819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6AF6"/>
    <w:rsid w:val="00126AF6"/>
    <w:rsid w:val="001C40D2"/>
    <w:rsid w:val="001F1F94"/>
    <w:rsid w:val="0021735E"/>
    <w:rsid w:val="00326D6C"/>
    <w:rsid w:val="0043298C"/>
    <w:rsid w:val="004E47FF"/>
    <w:rsid w:val="00553BBC"/>
    <w:rsid w:val="005615DA"/>
    <w:rsid w:val="00676E6E"/>
    <w:rsid w:val="006B263B"/>
    <w:rsid w:val="00700474"/>
    <w:rsid w:val="00846D3B"/>
    <w:rsid w:val="00B95566"/>
    <w:rsid w:val="00C03285"/>
    <w:rsid w:val="00C53905"/>
    <w:rsid w:val="00DE711A"/>
    <w:rsid w:val="00EB2B18"/>
    <w:rsid w:val="00EF22CD"/>
    <w:rsid w:val="00FC188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8193">
      <v:textbox inset="5.85pt,.7pt,5.85pt,.7pt"/>
    </o:shapedefaults>
    <o:shapelayout v:ext="edit">
      <o:idmap v:ext="edit" data="1"/>
    </o:shapelayout>
  </w:shapeDefaults>
  <w:decimalSymbol w:val="."/>
  <w:listSeparator w:val=","/>
  <w14:docId w14:val="1AC73F75"/>
  <w15:chartTrackingRefBased/>
  <w15:docId w15:val="{4CFB8B8F-8C17-40AA-BD05-07DFB5538F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ja-JP"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basedOn w:val="a"/>
    <w:next w:val="a"/>
    <w:link w:val="10"/>
    <w:uiPriority w:val="9"/>
    <w:qFormat/>
    <w:rsid w:val="00126AF6"/>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126AF6"/>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126AF6"/>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0"/>
    <w:uiPriority w:val="9"/>
    <w:semiHidden/>
    <w:unhideWhenUsed/>
    <w:qFormat/>
    <w:rsid w:val="00126AF6"/>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126AF6"/>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126AF6"/>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126AF6"/>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126AF6"/>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126AF6"/>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126AF6"/>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126AF6"/>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126AF6"/>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126AF6"/>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126AF6"/>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126AF6"/>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126AF6"/>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126AF6"/>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126AF6"/>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126AF6"/>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126AF6"/>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126AF6"/>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126AF6"/>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126AF6"/>
    <w:pPr>
      <w:spacing w:before="160"/>
      <w:jc w:val="center"/>
    </w:pPr>
    <w:rPr>
      <w:i/>
      <w:iCs/>
      <w:color w:val="404040" w:themeColor="text1" w:themeTint="BF"/>
    </w:rPr>
  </w:style>
  <w:style w:type="character" w:customStyle="1" w:styleId="a8">
    <w:name w:val="引用文 (文字)"/>
    <w:basedOn w:val="a0"/>
    <w:link w:val="a7"/>
    <w:uiPriority w:val="29"/>
    <w:rsid w:val="00126AF6"/>
    <w:rPr>
      <w:i/>
      <w:iCs/>
      <w:color w:val="404040" w:themeColor="text1" w:themeTint="BF"/>
    </w:rPr>
  </w:style>
  <w:style w:type="paragraph" w:styleId="a9">
    <w:name w:val="List Paragraph"/>
    <w:basedOn w:val="a"/>
    <w:uiPriority w:val="34"/>
    <w:qFormat/>
    <w:rsid w:val="00126AF6"/>
    <w:pPr>
      <w:ind w:left="720"/>
      <w:contextualSpacing/>
    </w:pPr>
  </w:style>
  <w:style w:type="character" w:styleId="21">
    <w:name w:val="Intense Emphasis"/>
    <w:basedOn w:val="a0"/>
    <w:uiPriority w:val="21"/>
    <w:qFormat/>
    <w:rsid w:val="00126AF6"/>
    <w:rPr>
      <w:i/>
      <w:iCs/>
      <w:color w:val="0F4761" w:themeColor="accent1" w:themeShade="BF"/>
    </w:rPr>
  </w:style>
  <w:style w:type="paragraph" w:styleId="22">
    <w:name w:val="Intense Quote"/>
    <w:basedOn w:val="a"/>
    <w:next w:val="a"/>
    <w:link w:val="23"/>
    <w:uiPriority w:val="30"/>
    <w:qFormat/>
    <w:rsid w:val="00126A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126AF6"/>
    <w:rPr>
      <w:i/>
      <w:iCs/>
      <w:color w:val="0F4761" w:themeColor="accent1" w:themeShade="BF"/>
    </w:rPr>
  </w:style>
  <w:style w:type="character" w:styleId="24">
    <w:name w:val="Intense Reference"/>
    <w:basedOn w:val="a0"/>
    <w:uiPriority w:val="32"/>
    <w:qFormat/>
    <w:rsid w:val="00126AF6"/>
    <w:rPr>
      <w:b/>
      <w:bCs/>
      <w:smallCaps/>
      <w:color w:val="0F4761" w:themeColor="accent1" w:themeShade="BF"/>
      <w:spacing w:val="5"/>
    </w:rPr>
  </w:style>
  <w:style w:type="paragraph" w:styleId="aa">
    <w:name w:val="header"/>
    <w:basedOn w:val="a"/>
    <w:link w:val="ab"/>
    <w:uiPriority w:val="99"/>
    <w:unhideWhenUsed/>
    <w:rsid w:val="004E47FF"/>
    <w:pPr>
      <w:tabs>
        <w:tab w:val="center" w:pos="4252"/>
        <w:tab w:val="right" w:pos="8504"/>
      </w:tabs>
      <w:snapToGrid w:val="0"/>
    </w:pPr>
  </w:style>
  <w:style w:type="character" w:customStyle="1" w:styleId="ab">
    <w:name w:val="ヘッダー (文字)"/>
    <w:basedOn w:val="a0"/>
    <w:link w:val="aa"/>
    <w:uiPriority w:val="99"/>
    <w:rsid w:val="004E47FF"/>
  </w:style>
  <w:style w:type="paragraph" w:styleId="ac">
    <w:name w:val="footer"/>
    <w:basedOn w:val="a"/>
    <w:link w:val="ad"/>
    <w:uiPriority w:val="99"/>
    <w:unhideWhenUsed/>
    <w:rsid w:val="004E47FF"/>
    <w:pPr>
      <w:tabs>
        <w:tab w:val="center" w:pos="4252"/>
        <w:tab w:val="right" w:pos="8504"/>
      </w:tabs>
      <w:snapToGrid w:val="0"/>
    </w:pPr>
  </w:style>
  <w:style w:type="character" w:customStyle="1" w:styleId="ad">
    <w:name w:val="フッター (文字)"/>
    <w:basedOn w:val="a0"/>
    <w:link w:val="ac"/>
    <w:uiPriority w:val="99"/>
    <w:rsid w:val="004E47F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63</TotalTime>
  <Pages>1</Pages>
  <Words>38</Words>
  <Characters>220</Characters>
  <Application>Microsoft Office Word</Application>
  <DocSecurity>0</DocSecurity>
  <Lines>1</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hokota 010</dc:creator>
  <cp:keywords/>
  <dc:description/>
  <cp:lastModifiedBy>hokota 010</cp:lastModifiedBy>
  <cp:revision>6</cp:revision>
  <dcterms:created xsi:type="dcterms:W3CDTF">2026-09-04T10:10:00Z</dcterms:created>
  <dcterms:modified xsi:type="dcterms:W3CDTF">2026-10-13T11:07:00Z</dcterms:modified>
</cp:coreProperties>
</file>